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DCCB4" w14:textId="26C9FFC6" w:rsidR="00070615" w:rsidRPr="0094779F" w:rsidRDefault="00070615">
      <w:pPr>
        <w:spacing w:after="0" w:line="259" w:lineRule="auto"/>
        <w:ind w:left="77" w:firstLine="0"/>
        <w:jc w:val="left"/>
        <w:rPr>
          <w:color w:val="auto"/>
        </w:rPr>
      </w:pPr>
      <w:r w:rsidRPr="00524902">
        <w:rPr>
          <w:color w:val="auto"/>
        </w:rPr>
        <w:t>Klasa:</w:t>
      </w:r>
      <w:r w:rsidR="00DE0F6C" w:rsidRPr="00524902">
        <w:rPr>
          <w:color w:val="auto"/>
        </w:rPr>
        <w:t xml:space="preserve"> 112-05/2</w:t>
      </w:r>
      <w:r w:rsidR="00A978D1">
        <w:rPr>
          <w:color w:val="auto"/>
        </w:rPr>
        <w:t>6</w:t>
      </w:r>
      <w:r w:rsidR="00DE0F6C" w:rsidRPr="00524902">
        <w:rPr>
          <w:color w:val="auto"/>
        </w:rPr>
        <w:t>-</w:t>
      </w:r>
      <w:r w:rsidR="00DE0F6C" w:rsidRPr="00A978D1">
        <w:rPr>
          <w:color w:val="auto"/>
        </w:rPr>
        <w:t>01</w:t>
      </w:r>
      <w:r w:rsidR="00DE0F6C" w:rsidRPr="0094779F">
        <w:rPr>
          <w:color w:val="auto"/>
        </w:rPr>
        <w:t>/</w:t>
      </w:r>
      <w:r w:rsidR="0094779F" w:rsidRPr="0094779F">
        <w:rPr>
          <w:color w:val="auto"/>
        </w:rPr>
        <w:t>24</w:t>
      </w:r>
    </w:p>
    <w:p w14:paraId="4466E65C" w14:textId="5D5403E4" w:rsidR="00070615" w:rsidRPr="00524902" w:rsidRDefault="00070615">
      <w:pPr>
        <w:spacing w:after="0" w:line="259" w:lineRule="auto"/>
        <w:ind w:left="77" w:firstLine="0"/>
        <w:jc w:val="left"/>
        <w:rPr>
          <w:color w:val="auto"/>
        </w:rPr>
      </w:pPr>
      <w:proofErr w:type="spellStart"/>
      <w:r w:rsidRPr="00524902">
        <w:rPr>
          <w:color w:val="auto"/>
        </w:rPr>
        <w:t>Ur</w:t>
      </w:r>
      <w:proofErr w:type="spellEnd"/>
      <w:r w:rsidRPr="00524902">
        <w:rPr>
          <w:color w:val="auto"/>
        </w:rPr>
        <w:t>. broj:</w:t>
      </w:r>
      <w:r w:rsidR="00DE0F6C" w:rsidRPr="00524902">
        <w:rPr>
          <w:color w:val="auto"/>
        </w:rPr>
        <w:t xml:space="preserve"> 251-69-05-2</w:t>
      </w:r>
      <w:r w:rsidR="00A978D1">
        <w:rPr>
          <w:color w:val="auto"/>
        </w:rPr>
        <w:t>6</w:t>
      </w:r>
      <w:r w:rsidR="00DE0F6C" w:rsidRPr="00524902">
        <w:rPr>
          <w:color w:val="auto"/>
        </w:rPr>
        <w:t>-1</w:t>
      </w:r>
    </w:p>
    <w:p w14:paraId="754C8937" w14:textId="64AC6335" w:rsidR="00604E49" w:rsidRPr="00524902" w:rsidRDefault="00221CF7">
      <w:pPr>
        <w:spacing w:after="0" w:line="259" w:lineRule="auto"/>
        <w:ind w:left="77" w:firstLine="0"/>
        <w:jc w:val="left"/>
        <w:rPr>
          <w:color w:val="auto"/>
        </w:rPr>
      </w:pPr>
      <w:r w:rsidRPr="00524902">
        <w:rPr>
          <w:color w:val="auto"/>
        </w:rPr>
        <w:t xml:space="preserve"> </w:t>
      </w:r>
    </w:p>
    <w:p w14:paraId="1438F7DF" w14:textId="77777777" w:rsidR="00604E49" w:rsidRPr="00524902" w:rsidRDefault="00221CF7">
      <w:pPr>
        <w:ind w:left="72"/>
        <w:rPr>
          <w:color w:val="auto"/>
        </w:rPr>
      </w:pPr>
      <w:r w:rsidRPr="00524902">
        <w:rPr>
          <w:color w:val="auto"/>
        </w:rPr>
        <w:t xml:space="preserve">Sveučilište u Zagrebu Prehrambeno-biotehnološki fakultet, </w:t>
      </w:r>
      <w:proofErr w:type="spellStart"/>
      <w:r w:rsidRPr="00524902">
        <w:rPr>
          <w:color w:val="auto"/>
        </w:rPr>
        <w:t>Pierottijeva</w:t>
      </w:r>
      <w:proofErr w:type="spellEnd"/>
      <w:r w:rsidRPr="00524902">
        <w:rPr>
          <w:color w:val="auto"/>
        </w:rPr>
        <w:t xml:space="preserve"> 6, temeljem članka 14. stavka 6. točkom 15. Statuta Sveučilišta u Zagrebu Prehrambeno-biotehnološkog fakulteta raspisuje </w:t>
      </w:r>
    </w:p>
    <w:p w14:paraId="6889E746" w14:textId="77777777" w:rsidR="00604E49" w:rsidRPr="00524902" w:rsidRDefault="00221CF7">
      <w:pPr>
        <w:spacing w:after="22" w:line="259" w:lineRule="auto"/>
        <w:ind w:left="77" w:firstLine="0"/>
        <w:jc w:val="left"/>
        <w:rPr>
          <w:color w:val="auto"/>
        </w:rPr>
      </w:pPr>
      <w:r w:rsidRPr="00524902">
        <w:rPr>
          <w:color w:val="auto"/>
        </w:rPr>
        <w:t xml:space="preserve"> </w:t>
      </w:r>
    </w:p>
    <w:p w14:paraId="0D7A4A4A" w14:textId="77777777" w:rsidR="00604E49" w:rsidRPr="00524902" w:rsidRDefault="00221CF7">
      <w:pPr>
        <w:spacing w:after="2" w:line="236" w:lineRule="auto"/>
        <w:ind w:left="3577" w:right="3447" w:firstLine="0"/>
        <w:jc w:val="center"/>
        <w:rPr>
          <w:color w:val="auto"/>
        </w:rPr>
      </w:pPr>
      <w:r w:rsidRPr="00524902">
        <w:rPr>
          <w:b/>
          <w:color w:val="auto"/>
          <w:u w:val="single" w:color="000000"/>
        </w:rPr>
        <w:t>JAVNI NATJEČAJ</w:t>
      </w:r>
      <w:r w:rsidRPr="00524902">
        <w:rPr>
          <w:b/>
          <w:color w:val="auto"/>
        </w:rPr>
        <w:t xml:space="preserve"> </w:t>
      </w:r>
      <w:r w:rsidRPr="00524902">
        <w:rPr>
          <w:b/>
          <w:i/>
          <w:color w:val="auto"/>
        </w:rPr>
        <w:t>za izbor i prijam</w:t>
      </w:r>
      <w:r w:rsidRPr="00524902">
        <w:rPr>
          <w:b/>
          <w:color w:val="auto"/>
        </w:rPr>
        <w:t xml:space="preserve"> </w:t>
      </w:r>
    </w:p>
    <w:p w14:paraId="2780B4E7" w14:textId="77777777" w:rsidR="00604E49" w:rsidRPr="00524902" w:rsidRDefault="00221CF7">
      <w:pPr>
        <w:spacing w:after="0" w:line="259" w:lineRule="auto"/>
        <w:ind w:left="77" w:firstLine="0"/>
        <w:jc w:val="left"/>
        <w:rPr>
          <w:color w:val="auto"/>
        </w:rPr>
      </w:pPr>
      <w:r w:rsidRPr="00524902">
        <w:rPr>
          <w:b/>
          <w:i/>
          <w:color w:val="auto"/>
        </w:rPr>
        <w:t xml:space="preserve"> </w:t>
      </w:r>
    </w:p>
    <w:p w14:paraId="7A283082" w14:textId="017A0CEE" w:rsidR="00604E49" w:rsidRPr="00524902" w:rsidRDefault="002967B2" w:rsidP="002967B2">
      <w:pPr>
        <w:spacing w:after="96" w:line="259" w:lineRule="auto"/>
        <w:ind w:left="77" w:firstLine="0"/>
        <w:rPr>
          <w:color w:val="auto"/>
        </w:rPr>
      </w:pPr>
      <w:r w:rsidRPr="00524902">
        <w:rPr>
          <w:color w:val="auto"/>
        </w:rPr>
        <w:t xml:space="preserve">jednog zaposlenika/zaposlenice na radno mjesto </w:t>
      </w:r>
      <w:r w:rsidR="00CE6246">
        <w:rPr>
          <w:b/>
          <w:bCs/>
          <w:color w:val="auto"/>
        </w:rPr>
        <w:t>stručni radnik na tehničkom održavanju</w:t>
      </w:r>
      <w:r w:rsidRPr="00524902">
        <w:rPr>
          <w:color w:val="auto"/>
        </w:rPr>
        <w:t xml:space="preserve"> (</w:t>
      </w:r>
      <w:r w:rsidR="00EF53E0">
        <w:rPr>
          <w:color w:val="auto"/>
        </w:rPr>
        <w:t xml:space="preserve">koeficijent za obračun plaće: </w:t>
      </w:r>
      <w:r w:rsidR="00CE6246">
        <w:rPr>
          <w:b/>
          <w:bCs/>
          <w:color w:val="auto"/>
        </w:rPr>
        <w:t>1</w:t>
      </w:r>
      <w:r w:rsidRPr="00BA6B21">
        <w:rPr>
          <w:b/>
          <w:bCs/>
          <w:color w:val="auto"/>
        </w:rPr>
        <w:t>,</w:t>
      </w:r>
      <w:r w:rsidR="00CE6246">
        <w:rPr>
          <w:b/>
          <w:bCs/>
          <w:color w:val="auto"/>
        </w:rPr>
        <w:t>39</w:t>
      </w:r>
      <w:r w:rsidRPr="00524902">
        <w:rPr>
          <w:color w:val="auto"/>
        </w:rPr>
        <w:t>)</w:t>
      </w:r>
      <w:r w:rsidR="00597122">
        <w:rPr>
          <w:color w:val="auto"/>
        </w:rPr>
        <w:t>,</w:t>
      </w:r>
      <w:r w:rsidRPr="00524902">
        <w:rPr>
          <w:color w:val="auto"/>
        </w:rPr>
        <w:t xml:space="preserve"> internog naziva </w:t>
      </w:r>
      <w:r w:rsidR="00CE6246">
        <w:rPr>
          <w:b/>
          <w:bCs/>
          <w:color w:val="auto"/>
        </w:rPr>
        <w:t>električar</w:t>
      </w:r>
      <w:r w:rsidRPr="00524902">
        <w:rPr>
          <w:color w:val="auto"/>
        </w:rPr>
        <w:t xml:space="preserve"> u </w:t>
      </w:r>
      <w:r w:rsidR="00C25B39">
        <w:rPr>
          <w:color w:val="auto"/>
        </w:rPr>
        <w:t>Odjel</w:t>
      </w:r>
      <w:r w:rsidR="00F67BA7">
        <w:rPr>
          <w:color w:val="auto"/>
        </w:rPr>
        <w:t>u</w:t>
      </w:r>
      <w:r w:rsidR="00C25B39">
        <w:rPr>
          <w:color w:val="auto"/>
        </w:rPr>
        <w:t xml:space="preserve"> za </w:t>
      </w:r>
      <w:r w:rsidR="00CE6246">
        <w:rPr>
          <w:color w:val="auto"/>
        </w:rPr>
        <w:t>tehničko održavanje i čišćenje</w:t>
      </w:r>
      <w:r w:rsidR="00854931">
        <w:rPr>
          <w:color w:val="auto"/>
        </w:rPr>
        <w:t xml:space="preserve"> </w:t>
      </w:r>
      <w:r w:rsidR="00597122">
        <w:rPr>
          <w:color w:val="auto"/>
        </w:rPr>
        <w:t>u S</w:t>
      </w:r>
      <w:r w:rsidR="004A6EA3">
        <w:rPr>
          <w:color w:val="auto"/>
        </w:rPr>
        <w:t>lužb</w:t>
      </w:r>
      <w:r w:rsidR="00597122">
        <w:rPr>
          <w:color w:val="auto"/>
        </w:rPr>
        <w:t>i</w:t>
      </w:r>
      <w:r w:rsidR="004A6EA3">
        <w:rPr>
          <w:color w:val="auto"/>
        </w:rPr>
        <w:t xml:space="preserve"> za </w:t>
      </w:r>
      <w:r w:rsidR="00CE6246">
        <w:rPr>
          <w:color w:val="auto"/>
        </w:rPr>
        <w:t>informatičku podršku, tehničko održavanje i zaštitu na radu</w:t>
      </w:r>
      <w:r w:rsidR="004A6EA3">
        <w:rPr>
          <w:color w:val="auto"/>
        </w:rPr>
        <w:t xml:space="preserve"> </w:t>
      </w:r>
      <w:r w:rsidR="00E8093F" w:rsidRPr="00415394">
        <w:rPr>
          <w:color w:val="auto"/>
        </w:rPr>
        <w:t>u</w:t>
      </w:r>
      <w:r w:rsidR="004A6EA3">
        <w:rPr>
          <w:color w:val="auto"/>
        </w:rPr>
        <w:t>nutar</w:t>
      </w:r>
      <w:r w:rsidR="00E8093F" w:rsidRPr="00415394">
        <w:rPr>
          <w:color w:val="auto"/>
        </w:rPr>
        <w:t xml:space="preserve"> Jedinic</w:t>
      </w:r>
      <w:r w:rsidR="004A6EA3">
        <w:rPr>
          <w:color w:val="auto"/>
        </w:rPr>
        <w:t>e</w:t>
      </w:r>
      <w:r w:rsidR="00E8093F" w:rsidRPr="00415394">
        <w:rPr>
          <w:color w:val="auto"/>
        </w:rPr>
        <w:t xml:space="preserve"> za opće poslove </w:t>
      </w:r>
      <w:r w:rsidRPr="00524902">
        <w:rPr>
          <w:color w:val="auto"/>
        </w:rPr>
        <w:t xml:space="preserve">Sveučilišta u Zagrebu Prehrambeno-biotehnološkog fakulteta, na neodređeno vrijeme u punom radnom vremenu, uz obvezan probni rad u trajanju od </w:t>
      </w:r>
      <w:r w:rsidR="00B222C8">
        <w:rPr>
          <w:color w:val="auto"/>
        </w:rPr>
        <w:t>2</w:t>
      </w:r>
      <w:r w:rsidRPr="00524902">
        <w:rPr>
          <w:color w:val="auto"/>
        </w:rPr>
        <w:t xml:space="preserve"> (</w:t>
      </w:r>
      <w:r w:rsidR="00B222C8">
        <w:rPr>
          <w:color w:val="auto"/>
        </w:rPr>
        <w:t>dva</w:t>
      </w:r>
      <w:r w:rsidRPr="00524902">
        <w:rPr>
          <w:color w:val="auto"/>
        </w:rPr>
        <w:t>) mjesec</w:t>
      </w:r>
      <w:r w:rsidR="00B222C8">
        <w:rPr>
          <w:color w:val="auto"/>
        </w:rPr>
        <w:t>a</w:t>
      </w:r>
      <w:r w:rsidRPr="00524902">
        <w:rPr>
          <w:color w:val="auto"/>
        </w:rPr>
        <w:t>.</w:t>
      </w:r>
    </w:p>
    <w:p w14:paraId="300278DA" w14:textId="385D4A45" w:rsidR="00070615" w:rsidRPr="00524902" w:rsidRDefault="00221CF7">
      <w:pPr>
        <w:spacing w:line="336" w:lineRule="auto"/>
        <w:ind w:left="72" w:right="434"/>
        <w:rPr>
          <w:color w:val="auto"/>
        </w:rPr>
      </w:pPr>
      <w:r w:rsidRPr="00524902">
        <w:rPr>
          <w:color w:val="auto"/>
        </w:rPr>
        <w:t xml:space="preserve">Kandidati </w:t>
      </w:r>
      <w:r w:rsidR="00154056" w:rsidRPr="00524902">
        <w:rPr>
          <w:color w:val="auto"/>
        </w:rPr>
        <w:t xml:space="preserve">su dužni ispunjavati sljedeće </w:t>
      </w:r>
      <w:r w:rsidR="00154056" w:rsidRPr="008D3136">
        <w:rPr>
          <w:b/>
          <w:bCs/>
          <w:color w:val="auto"/>
        </w:rPr>
        <w:t xml:space="preserve">obvezne </w:t>
      </w:r>
      <w:r w:rsidRPr="008D3136">
        <w:rPr>
          <w:b/>
          <w:bCs/>
          <w:color w:val="auto"/>
        </w:rPr>
        <w:t>uvjete</w:t>
      </w:r>
      <w:r w:rsidRPr="00524902">
        <w:rPr>
          <w:color w:val="auto"/>
        </w:rPr>
        <w:t xml:space="preserve">: </w:t>
      </w:r>
    </w:p>
    <w:p w14:paraId="2BA93A5D" w14:textId="1EE73206" w:rsidR="00AD7A00" w:rsidRDefault="00AD7A00" w:rsidP="005744E4">
      <w:pPr>
        <w:spacing w:line="336" w:lineRule="auto"/>
        <w:ind w:left="72" w:right="434"/>
      </w:pPr>
      <w:r>
        <w:t>a) završeno srednjoškolsko obrazovanje električarske ili elektrotehničke struke (razina HKO-a 4.2 ili 4.1) ili završen stručni kratki studij ili program za majstore (razina HKO-a 5)</w:t>
      </w:r>
      <w:r w:rsidR="00952A97">
        <w:t xml:space="preserve"> </w:t>
      </w:r>
    </w:p>
    <w:p w14:paraId="7510AA83" w14:textId="1630DBA1" w:rsidR="005744E4" w:rsidRDefault="00AD7A00" w:rsidP="00AD7A00">
      <w:pPr>
        <w:spacing w:line="336" w:lineRule="auto"/>
        <w:ind w:left="0" w:right="434" w:firstLine="0"/>
      </w:pPr>
      <w:r>
        <w:t>b) jedna godina radnog iskustva</w:t>
      </w:r>
    </w:p>
    <w:p w14:paraId="635605FF" w14:textId="77777777" w:rsidR="005744E4" w:rsidRDefault="005744E4" w:rsidP="005744E4">
      <w:pPr>
        <w:spacing w:line="336" w:lineRule="auto"/>
        <w:ind w:left="72" w:right="434"/>
      </w:pPr>
    </w:p>
    <w:p w14:paraId="226E9618" w14:textId="77777777" w:rsidR="008D3136" w:rsidRPr="00524902" w:rsidRDefault="008D3136" w:rsidP="00637B52">
      <w:pPr>
        <w:spacing w:after="0" w:line="259" w:lineRule="auto"/>
        <w:ind w:left="77" w:firstLine="0"/>
        <w:jc w:val="left"/>
        <w:rPr>
          <w:color w:val="auto"/>
        </w:rPr>
      </w:pPr>
    </w:p>
    <w:p w14:paraId="2546DDC2" w14:textId="77777777" w:rsidR="00604E49" w:rsidRPr="00524902" w:rsidRDefault="00221CF7">
      <w:pPr>
        <w:spacing w:after="298"/>
        <w:ind w:left="72"/>
        <w:rPr>
          <w:color w:val="auto"/>
        </w:rPr>
      </w:pPr>
      <w:r w:rsidRPr="00524902">
        <w:rPr>
          <w:color w:val="auto"/>
        </w:rPr>
        <w:t xml:space="preserve">Prijavljeni kandidati (m/ž) koji uđu u uži izbor mogu biti pozvani na razgovor. </w:t>
      </w:r>
    </w:p>
    <w:p w14:paraId="2AB61B04" w14:textId="77777777" w:rsidR="00604E49" w:rsidRPr="00524902" w:rsidRDefault="00221CF7">
      <w:pPr>
        <w:spacing w:after="261" w:line="259" w:lineRule="auto"/>
        <w:ind w:left="77" w:firstLine="0"/>
        <w:jc w:val="left"/>
        <w:rPr>
          <w:color w:val="auto"/>
        </w:rPr>
      </w:pPr>
      <w:r w:rsidRPr="00524902">
        <w:rPr>
          <w:b/>
          <w:color w:val="auto"/>
          <w:u w:val="single" w:color="000000"/>
        </w:rPr>
        <w:t>Uz prijavu na natječaj potrebno je uz navedeno u tekstu priložiti i:</w:t>
      </w:r>
      <w:r w:rsidRPr="00524902">
        <w:rPr>
          <w:b/>
          <w:color w:val="auto"/>
        </w:rPr>
        <w:t xml:space="preserve"> </w:t>
      </w:r>
    </w:p>
    <w:p w14:paraId="2737437E" w14:textId="77777777" w:rsidR="00604E49" w:rsidRPr="00524902" w:rsidRDefault="00221CF7">
      <w:pPr>
        <w:numPr>
          <w:ilvl w:val="1"/>
          <w:numId w:val="2"/>
        </w:numPr>
        <w:ind w:hanging="348"/>
        <w:rPr>
          <w:color w:val="auto"/>
        </w:rPr>
      </w:pPr>
      <w:r w:rsidRPr="00524902">
        <w:rPr>
          <w:color w:val="auto"/>
        </w:rPr>
        <w:t xml:space="preserve">životopis; </w:t>
      </w:r>
    </w:p>
    <w:p w14:paraId="0E2506DA" w14:textId="77777777" w:rsidR="00604E49" w:rsidRPr="00524902" w:rsidRDefault="00221CF7">
      <w:pPr>
        <w:numPr>
          <w:ilvl w:val="1"/>
          <w:numId w:val="2"/>
        </w:numPr>
        <w:ind w:hanging="348"/>
        <w:rPr>
          <w:color w:val="auto"/>
        </w:rPr>
      </w:pPr>
      <w:r w:rsidRPr="00524902">
        <w:rPr>
          <w:color w:val="auto"/>
        </w:rPr>
        <w:t xml:space="preserve">zamolba (naznaka radnog mjesta na koje se javlja); </w:t>
      </w:r>
    </w:p>
    <w:p w14:paraId="3D849703" w14:textId="77777777" w:rsidR="00604E49" w:rsidRPr="00524902" w:rsidRDefault="00221CF7">
      <w:pPr>
        <w:numPr>
          <w:ilvl w:val="1"/>
          <w:numId w:val="2"/>
        </w:numPr>
        <w:ind w:hanging="348"/>
        <w:rPr>
          <w:color w:val="auto"/>
        </w:rPr>
      </w:pPr>
      <w:r w:rsidRPr="00524902">
        <w:rPr>
          <w:color w:val="auto"/>
        </w:rPr>
        <w:t xml:space="preserve">potvrda Hrvatskog zavoda za mirovinsko osiguranje (HZMO) o podacima evidentiranim u bazi podataka HZMO-a, odnosno Elektronički zapisi; ne stariji od dana objave ovog Natječaja </w:t>
      </w:r>
    </w:p>
    <w:p w14:paraId="22A22250" w14:textId="77777777" w:rsidR="00604E49" w:rsidRPr="00524902" w:rsidRDefault="00221CF7">
      <w:pPr>
        <w:numPr>
          <w:ilvl w:val="1"/>
          <w:numId w:val="2"/>
        </w:numPr>
        <w:ind w:hanging="348"/>
        <w:rPr>
          <w:color w:val="auto"/>
        </w:rPr>
      </w:pPr>
      <w:r w:rsidRPr="00524902">
        <w:rPr>
          <w:color w:val="auto"/>
        </w:rPr>
        <w:t xml:space="preserve">dokaz o odgovarajućoj stručnoj spremi iz koje se može utvrditi da kandidat ispunjava uvjete za izbor na odgovarajuće radno mjesto; </w:t>
      </w:r>
    </w:p>
    <w:p w14:paraId="6BCECF1D" w14:textId="51C5B68E" w:rsidR="00E767F0" w:rsidRDefault="00221CF7">
      <w:pPr>
        <w:numPr>
          <w:ilvl w:val="1"/>
          <w:numId w:val="2"/>
        </w:numPr>
        <w:ind w:hanging="348"/>
        <w:rPr>
          <w:color w:val="auto"/>
        </w:rPr>
      </w:pPr>
      <w:r w:rsidRPr="00524902">
        <w:rPr>
          <w:color w:val="auto"/>
        </w:rPr>
        <w:t>dokaz o radnom iskustvu (</w:t>
      </w:r>
      <w:r w:rsidR="00D36AE8">
        <w:rPr>
          <w:color w:val="auto"/>
        </w:rPr>
        <w:t xml:space="preserve">preslika </w:t>
      </w:r>
      <w:r w:rsidRPr="00524902">
        <w:rPr>
          <w:color w:val="auto"/>
        </w:rPr>
        <w:t>ugovor</w:t>
      </w:r>
      <w:r w:rsidR="00D36AE8">
        <w:rPr>
          <w:color w:val="auto"/>
        </w:rPr>
        <w:t>a</w:t>
      </w:r>
      <w:r w:rsidRPr="00524902">
        <w:rPr>
          <w:color w:val="auto"/>
        </w:rPr>
        <w:t>, potvrd</w:t>
      </w:r>
      <w:r w:rsidR="00E3501D">
        <w:rPr>
          <w:color w:val="auto"/>
        </w:rPr>
        <w:t>e</w:t>
      </w:r>
      <w:r w:rsidRPr="00524902">
        <w:rPr>
          <w:color w:val="auto"/>
        </w:rPr>
        <w:t xml:space="preserve"> i</w:t>
      </w:r>
      <w:r w:rsidR="00D36AE8">
        <w:rPr>
          <w:color w:val="auto"/>
        </w:rPr>
        <w:t>li drugi odgovarajući dokaz</w:t>
      </w:r>
      <w:r w:rsidRPr="00524902">
        <w:rPr>
          <w:color w:val="auto"/>
        </w:rPr>
        <w:t>)</w:t>
      </w:r>
      <w:r w:rsidR="00853ECC">
        <w:rPr>
          <w:color w:val="auto"/>
        </w:rPr>
        <w:t>;</w:t>
      </w:r>
    </w:p>
    <w:p w14:paraId="78689153" w14:textId="77777777" w:rsidR="00604E49" w:rsidRPr="00524902" w:rsidRDefault="00221CF7">
      <w:pPr>
        <w:numPr>
          <w:ilvl w:val="1"/>
          <w:numId w:val="2"/>
        </w:numPr>
        <w:ind w:hanging="348"/>
        <w:rPr>
          <w:color w:val="auto"/>
        </w:rPr>
      </w:pPr>
      <w:r w:rsidRPr="00524902">
        <w:rPr>
          <w:color w:val="auto"/>
        </w:rPr>
        <w:t xml:space="preserve">rješenje o priznavanju inozemne obrazovne kvalifikacije za one kandidate koji su kvalifikaciju stekli u inozemstvu; </w:t>
      </w:r>
    </w:p>
    <w:p w14:paraId="5E9C1A5B" w14:textId="77777777" w:rsidR="00604E49" w:rsidRPr="00524902" w:rsidRDefault="00221CF7">
      <w:pPr>
        <w:numPr>
          <w:ilvl w:val="1"/>
          <w:numId w:val="2"/>
        </w:numPr>
        <w:ind w:hanging="348"/>
        <w:rPr>
          <w:color w:val="auto"/>
        </w:rPr>
      </w:pPr>
      <w:r w:rsidRPr="00524902">
        <w:rPr>
          <w:color w:val="auto"/>
        </w:rPr>
        <w:t xml:space="preserve">dokaz o znanju hrvatskog jezika stupanj C2 prema Zajedničkom europskom referentnom okviru za jezike – strani državljani; </w:t>
      </w:r>
    </w:p>
    <w:p w14:paraId="25AC02FB" w14:textId="77777777" w:rsidR="00604E49" w:rsidRPr="00524902" w:rsidRDefault="00221CF7">
      <w:pPr>
        <w:spacing w:after="19" w:line="259" w:lineRule="auto"/>
        <w:ind w:left="797" w:firstLine="0"/>
        <w:jc w:val="left"/>
        <w:rPr>
          <w:color w:val="auto"/>
        </w:rPr>
      </w:pPr>
      <w:r w:rsidRPr="00524902">
        <w:rPr>
          <w:color w:val="auto"/>
        </w:rPr>
        <w:t xml:space="preserve"> </w:t>
      </w:r>
    </w:p>
    <w:p w14:paraId="52FB1C91" w14:textId="77777777" w:rsidR="00604E49" w:rsidRPr="00524902" w:rsidRDefault="00221CF7">
      <w:pPr>
        <w:ind w:left="72"/>
        <w:rPr>
          <w:color w:val="auto"/>
        </w:rPr>
      </w:pPr>
      <w:r w:rsidRPr="00524902">
        <w:rPr>
          <w:color w:val="auto"/>
        </w:rPr>
        <w:t xml:space="preserve">Kandidati koji se pozivaju na pravo prednosti pri zapošljavanju sukladno: </w:t>
      </w:r>
    </w:p>
    <w:p w14:paraId="0683C829" w14:textId="71853335" w:rsidR="00604E49" w:rsidRDefault="00221CF7">
      <w:pPr>
        <w:numPr>
          <w:ilvl w:val="0"/>
          <w:numId w:val="3"/>
        </w:numPr>
        <w:spacing w:after="51"/>
        <w:rPr>
          <w:color w:val="auto"/>
        </w:rPr>
      </w:pPr>
      <w:r w:rsidRPr="00524902">
        <w:rPr>
          <w:color w:val="auto"/>
        </w:rPr>
        <w:t xml:space="preserve">članku 102. Zakona o hrvatskim braniteljima iz Domovinskog rata i članovima njihovih obitelji („Narodne novine“ br. 121/17, 98/19, 84/21, 156/23); </w:t>
      </w:r>
    </w:p>
    <w:p w14:paraId="1E0A76F6" w14:textId="0B3C23B9" w:rsidR="00F52205" w:rsidRPr="00524902" w:rsidRDefault="00F52205">
      <w:pPr>
        <w:numPr>
          <w:ilvl w:val="0"/>
          <w:numId w:val="3"/>
        </w:numPr>
        <w:spacing w:after="51"/>
        <w:rPr>
          <w:color w:val="auto"/>
        </w:rPr>
      </w:pPr>
      <w:r w:rsidRPr="005E7E53">
        <w:t xml:space="preserve">članku </w:t>
      </w:r>
      <w:r>
        <w:t>48</w:t>
      </w:r>
      <w:r w:rsidRPr="005E7E53">
        <w:t xml:space="preserve">. Zakona o </w:t>
      </w:r>
      <w:r>
        <w:t>civilnim stradalnicima</w:t>
      </w:r>
      <w:r w:rsidRPr="005E7E53">
        <w:t xml:space="preserve"> iz Domovinskog rata („Narodne novine“ br. 84/21);</w:t>
      </w:r>
    </w:p>
    <w:p w14:paraId="08A28C70" w14:textId="77777777" w:rsidR="00604E49" w:rsidRPr="00524902" w:rsidRDefault="00221CF7">
      <w:pPr>
        <w:numPr>
          <w:ilvl w:val="0"/>
          <w:numId w:val="3"/>
        </w:numPr>
        <w:spacing w:after="37"/>
        <w:rPr>
          <w:color w:val="auto"/>
        </w:rPr>
      </w:pPr>
      <w:r w:rsidRPr="00524902">
        <w:rPr>
          <w:color w:val="auto"/>
        </w:rPr>
        <w:t xml:space="preserve">članku 48.f Zakona o zaštiti vojnih i civilnih invalida rata („Narodne novine“ br. 33/92, 77/92, 27/93, 58/93, 2/94, 76/94, 108/95, 108/96, 82/01, 103/03, 148/13 i 98/19); </w:t>
      </w:r>
    </w:p>
    <w:p w14:paraId="5EF2595C" w14:textId="77777777" w:rsidR="00604E49" w:rsidRPr="00524902" w:rsidRDefault="00221CF7">
      <w:pPr>
        <w:numPr>
          <w:ilvl w:val="0"/>
          <w:numId w:val="3"/>
        </w:numPr>
        <w:rPr>
          <w:color w:val="auto"/>
        </w:rPr>
      </w:pPr>
      <w:r w:rsidRPr="00524902">
        <w:rPr>
          <w:color w:val="auto"/>
        </w:rPr>
        <w:t xml:space="preserve">članku 9. Zakona o profesionalnoj rehabilitaciji i zapošljavanju osoba s invaliditetom („Narodne novine“ br. 157/13, 152/14, 39/18 i 32/20), dužni su se u prijavi na natječaj pozvati na to pravo te imaju prednost u odnosu na ostale kandidate samo pod jednakim uvjetima. </w:t>
      </w:r>
    </w:p>
    <w:p w14:paraId="125B12DD" w14:textId="77777777" w:rsidR="00604E49" w:rsidRPr="00524902" w:rsidRDefault="00221CF7">
      <w:pPr>
        <w:spacing w:after="0" w:line="259" w:lineRule="auto"/>
        <w:ind w:left="77" w:firstLine="0"/>
        <w:jc w:val="left"/>
        <w:rPr>
          <w:color w:val="auto"/>
        </w:rPr>
      </w:pPr>
      <w:r w:rsidRPr="00524902">
        <w:rPr>
          <w:color w:val="auto"/>
        </w:rPr>
        <w:t xml:space="preserve"> </w:t>
      </w:r>
    </w:p>
    <w:p w14:paraId="4AEF661A" w14:textId="5B969A2D" w:rsidR="00604E49" w:rsidRDefault="00221CF7">
      <w:pPr>
        <w:spacing w:after="58" w:line="251" w:lineRule="auto"/>
        <w:ind w:left="77" w:firstLine="0"/>
        <w:jc w:val="left"/>
        <w:rPr>
          <w:color w:val="auto"/>
        </w:rPr>
      </w:pPr>
      <w:r w:rsidRPr="00524902">
        <w:rPr>
          <w:color w:val="auto"/>
        </w:rPr>
        <w:lastRenderedPageBreak/>
        <w:t xml:space="preserve">Kandidat koji se poziva u prijavi na natječaj na pravo prednosti pri zapošljavanju u skladu s člankom 102. Zakona o hrvatskih branitelja iz Domovinskog rata i članova njihovih obitelji, uz prijavu na javni natječaj dužan je osim dokaza o ispunjavanju traženih uvjeta, priložiti i dokaze propisane člankom 103. stavkom 1. Zakona o hrvatskim braniteljima iz Domovinskog rata i članovima njihovih obitelji, a koji su objavljeni na web-stranici Ministarstva hrvatskih branitelja: </w:t>
      </w:r>
      <w:hyperlink r:id="rId5">
        <w:r w:rsidRPr="00524902">
          <w:rPr>
            <w:color w:val="auto"/>
          </w:rPr>
          <w:t>.</w:t>
        </w:r>
      </w:hyperlink>
      <w:hyperlink r:id="rId6">
        <w:r w:rsidRPr="00524902">
          <w:rPr>
            <w:color w:val="auto"/>
            <w:u w:val="single" w:color="000000"/>
          </w:rPr>
          <w:t>https://branitelji.gov.hr/zaposljavanje</w:t>
        </w:r>
      </w:hyperlink>
      <w:hyperlink r:id="rId7">
        <w:r w:rsidRPr="00524902">
          <w:rPr>
            <w:color w:val="auto"/>
            <w:u w:val="single" w:color="000000"/>
          </w:rPr>
          <w:t>-</w:t>
        </w:r>
      </w:hyperlink>
      <w:hyperlink r:id="rId8">
        <w:r w:rsidRPr="00524902">
          <w:rPr>
            <w:color w:val="auto"/>
            <w:u w:val="single" w:color="000000"/>
          </w:rPr>
          <w:t>843/843</w:t>
        </w:r>
      </w:hyperlink>
      <w:hyperlink r:id="rId9">
        <w:r w:rsidRPr="00524902">
          <w:rPr>
            <w:color w:val="auto"/>
          </w:rPr>
          <w:t>.</w:t>
        </w:r>
      </w:hyperlink>
      <w:r w:rsidRPr="00524902">
        <w:rPr>
          <w:color w:val="auto"/>
        </w:rPr>
        <w:t xml:space="preserve"> </w:t>
      </w:r>
    </w:p>
    <w:p w14:paraId="3BA59A12" w14:textId="76ECE9B6" w:rsidR="00472153" w:rsidRPr="00524902" w:rsidRDefault="00472153">
      <w:pPr>
        <w:spacing w:after="58" w:line="251" w:lineRule="auto"/>
        <w:ind w:left="77" w:firstLine="0"/>
        <w:jc w:val="left"/>
        <w:rPr>
          <w:color w:val="auto"/>
        </w:rPr>
      </w:pPr>
      <w:r w:rsidRPr="005E7E53">
        <w:t xml:space="preserve">Kandidat koji se poziva u prijavi na natječaj na pravo prednosti pri zapošljavanju u skladu s člankom </w:t>
      </w:r>
      <w:r>
        <w:t>48</w:t>
      </w:r>
      <w:r w:rsidRPr="005E7E53">
        <w:t xml:space="preserve">. Zakona o </w:t>
      </w:r>
      <w:r>
        <w:t>civilnim stradalnicima</w:t>
      </w:r>
      <w:r w:rsidRPr="005E7E53">
        <w:t xml:space="preserve"> iz Domovinskog rata, uz prijavu na javni natječaj dužan je osim dokaza o ispunjavanju traženih uvjeta, priložiti i dokaze propisane člankom </w:t>
      </w:r>
      <w:r>
        <w:t>49</w:t>
      </w:r>
      <w:r w:rsidRPr="005E7E53">
        <w:t xml:space="preserve">. stavkom 1. Zakona </w:t>
      </w:r>
      <w:r>
        <w:t>o civilnim stradalnicima</w:t>
      </w:r>
      <w:r w:rsidRPr="005E7E53">
        <w:t xml:space="preserve"> iz Domovinskog rata</w:t>
      </w:r>
      <w:r>
        <w:t>,</w:t>
      </w:r>
      <w:r w:rsidRPr="005E7E53">
        <w:t xml:space="preserve"> a koji su objavljeni na web-stranici Ministarstva hrvatskih branitelja: </w:t>
      </w:r>
      <w:hyperlink r:id="rId10">
        <w:r w:rsidR="0017450B" w:rsidRPr="00524902">
          <w:rPr>
            <w:color w:val="auto"/>
            <w:u w:val="single" w:color="000000"/>
          </w:rPr>
          <w:t>https://branitelji.gov.hr/zaposljavanje</w:t>
        </w:r>
      </w:hyperlink>
      <w:hyperlink r:id="rId11">
        <w:r w:rsidR="0017450B" w:rsidRPr="00524902">
          <w:rPr>
            <w:color w:val="auto"/>
            <w:u w:val="single" w:color="000000"/>
          </w:rPr>
          <w:t>-</w:t>
        </w:r>
      </w:hyperlink>
      <w:hyperlink r:id="rId12">
        <w:r w:rsidR="0017450B" w:rsidRPr="00524902">
          <w:rPr>
            <w:color w:val="auto"/>
            <w:u w:val="single" w:color="000000"/>
          </w:rPr>
          <w:t>843/843</w:t>
        </w:r>
      </w:hyperlink>
      <w:hyperlink r:id="rId13">
        <w:r w:rsidR="0017450B" w:rsidRPr="00524902">
          <w:rPr>
            <w:color w:val="auto"/>
          </w:rPr>
          <w:t>.</w:t>
        </w:r>
      </w:hyperlink>
    </w:p>
    <w:p w14:paraId="5D2CC7AA" w14:textId="77777777" w:rsidR="00604E49" w:rsidRPr="00524902" w:rsidRDefault="00221CF7">
      <w:pPr>
        <w:ind w:left="72"/>
        <w:rPr>
          <w:color w:val="auto"/>
        </w:rPr>
      </w:pPr>
      <w:r w:rsidRPr="00524902">
        <w:rPr>
          <w:color w:val="auto"/>
        </w:rPr>
        <w:t xml:space="preserve">Kandidat koji se u prijavi poziva na pravo prednosti pri zapošljavaju sukladno članku 48.f Zakona o zaštiti vojnih i civilnih invalida rata, uz prijavu na javni natječaj dužan je osim dokaza o ispunjavanju traženih uvjeta, priložiti i rješenje, odnosno potvrdu iz koje je vidljivo navedeno pravo te dokaz o tome na koji način mu je prestao radni odnos. </w:t>
      </w:r>
    </w:p>
    <w:p w14:paraId="19F4A4E5" w14:textId="77777777" w:rsidR="00604E49" w:rsidRPr="00524902" w:rsidRDefault="00221CF7">
      <w:pPr>
        <w:ind w:left="72"/>
        <w:rPr>
          <w:color w:val="auto"/>
        </w:rPr>
      </w:pPr>
      <w:r w:rsidRPr="00524902">
        <w:rPr>
          <w:color w:val="auto"/>
        </w:rPr>
        <w:t xml:space="preserve">Kandidat koji se u prijavi poziva na pravo prednosti pri zapošljavanju u skladu s člankom 9. Zakona o profesionalnoj rehabilitaciji i zapošljavanju osoba s invaliditetom dužan je osim dokaza o ispunjavanju traženih uvjeta, priložiti i dokaz o invaliditetu. </w:t>
      </w:r>
    </w:p>
    <w:p w14:paraId="59669A64" w14:textId="49B45ECF" w:rsidR="00604E49" w:rsidRPr="00524902" w:rsidRDefault="00221CF7">
      <w:pPr>
        <w:ind w:left="72"/>
        <w:rPr>
          <w:color w:val="auto"/>
        </w:rPr>
      </w:pPr>
      <w:r w:rsidRPr="00524902">
        <w:rPr>
          <w:color w:val="auto"/>
        </w:rPr>
        <w:t xml:space="preserve">Sukladno čl. 13. st. 1. (Narodne novine br. 82/08, 69/17) Zakona o ravnopravnosti spolova, na natječaj se mogu javiti osobe obaju spolova. </w:t>
      </w:r>
    </w:p>
    <w:p w14:paraId="27A60377" w14:textId="77777777" w:rsidR="00221CF7" w:rsidRPr="00524902" w:rsidRDefault="00221CF7">
      <w:pPr>
        <w:ind w:left="72"/>
        <w:rPr>
          <w:color w:val="auto"/>
        </w:rPr>
      </w:pPr>
    </w:p>
    <w:p w14:paraId="2A56908A" w14:textId="6DF71A19" w:rsidR="00221CF7" w:rsidRPr="00524902" w:rsidRDefault="00221CF7" w:rsidP="00221CF7">
      <w:pPr>
        <w:spacing w:after="0" w:line="240" w:lineRule="auto"/>
        <w:ind w:left="0" w:firstLine="0"/>
        <w:rPr>
          <w:color w:val="auto"/>
        </w:rPr>
      </w:pPr>
      <w:r w:rsidRPr="00524902">
        <w:rPr>
          <w:color w:val="auto"/>
        </w:rPr>
        <w:t xml:space="preserve">Prijave na natječaj s traženom dokumentacijom poslati preporučeno poštom na adresu Sveučilišta u Zagrebu Prehrambeno-biotehnološkog fakulteta: </w:t>
      </w:r>
      <w:proofErr w:type="spellStart"/>
      <w:r w:rsidRPr="00524902">
        <w:rPr>
          <w:color w:val="auto"/>
        </w:rPr>
        <w:t>Pierottijeva</w:t>
      </w:r>
      <w:proofErr w:type="spellEnd"/>
      <w:r w:rsidRPr="00524902">
        <w:rPr>
          <w:color w:val="auto"/>
        </w:rPr>
        <w:t xml:space="preserve"> 6, 10000 Zagreb, </w:t>
      </w:r>
      <w:r w:rsidRPr="00524902">
        <w:rPr>
          <w:b/>
          <w:color w:val="auto"/>
          <w:u w:val="single"/>
        </w:rPr>
        <w:t>s naznakom natječaja na koji se javlja</w:t>
      </w:r>
      <w:r w:rsidRPr="00524902">
        <w:rPr>
          <w:color w:val="auto"/>
        </w:rPr>
        <w:t>.</w:t>
      </w:r>
      <w:r w:rsidRPr="00524902">
        <w:rPr>
          <w:color w:val="auto"/>
          <w:sz w:val="24"/>
          <w:szCs w:val="24"/>
        </w:rPr>
        <w:t xml:space="preserve"> </w:t>
      </w:r>
      <w:r w:rsidRPr="00524902">
        <w:rPr>
          <w:color w:val="auto"/>
        </w:rPr>
        <w:t xml:space="preserve">Prijave se mogu se u istom roku dostaviti i na e-adresu: </w:t>
      </w:r>
      <w:r w:rsidRPr="00524902">
        <w:rPr>
          <w:b/>
          <w:bCs/>
          <w:color w:val="auto"/>
          <w:u w:val="single"/>
        </w:rPr>
        <w:t>zaposljavanje@pbf.hr,</w:t>
      </w:r>
      <w:r w:rsidRPr="00524902">
        <w:rPr>
          <w:color w:val="auto"/>
        </w:rPr>
        <w:t xml:space="preserve"> a mogu se predati i osobno na adresu Sveučilišta u Zagrebu Prehrambeno-biotehnološkog fakulteta: </w:t>
      </w:r>
      <w:proofErr w:type="spellStart"/>
      <w:r w:rsidRPr="00524902">
        <w:rPr>
          <w:color w:val="auto"/>
        </w:rPr>
        <w:t>Pierottijeva</w:t>
      </w:r>
      <w:proofErr w:type="spellEnd"/>
      <w:r w:rsidRPr="00524902">
        <w:rPr>
          <w:color w:val="auto"/>
        </w:rPr>
        <w:t xml:space="preserve"> 6, 10000 Zagreb. </w:t>
      </w:r>
    </w:p>
    <w:p w14:paraId="6D012D9E" w14:textId="77777777" w:rsidR="00604E49" w:rsidRPr="00524902" w:rsidRDefault="00221CF7">
      <w:pPr>
        <w:spacing w:after="9" w:line="259" w:lineRule="auto"/>
        <w:ind w:left="77" w:firstLine="0"/>
        <w:jc w:val="left"/>
        <w:rPr>
          <w:color w:val="auto"/>
        </w:rPr>
      </w:pPr>
      <w:r w:rsidRPr="00524902">
        <w:rPr>
          <w:color w:val="auto"/>
        </w:rPr>
        <w:t xml:space="preserve"> </w:t>
      </w:r>
    </w:p>
    <w:p w14:paraId="6140039A" w14:textId="0F0684DB" w:rsidR="00604E49" w:rsidRPr="00524902" w:rsidRDefault="00221CF7">
      <w:pPr>
        <w:ind w:left="72"/>
        <w:rPr>
          <w:color w:val="auto"/>
        </w:rPr>
      </w:pPr>
      <w:r w:rsidRPr="00524902">
        <w:rPr>
          <w:color w:val="auto"/>
        </w:rPr>
        <w:t xml:space="preserve">Natječaj je otvoren </w:t>
      </w:r>
      <w:r w:rsidR="000C0C5C" w:rsidRPr="00CB177A">
        <w:rPr>
          <w:b/>
          <w:bCs/>
          <w:color w:val="auto"/>
        </w:rPr>
        <w:t>1</w:t>
      </w:r>
      <w:r w:rsidR="00F269D8" w:rsidRPr="00CB177A">
        <w:rPr>
          <w:b/>
          <w:bCs/>
          <w:color w:val="auto"/>
        </w:rPr>
        <w:t>5</w:t>
      </w:r>
      <w:r w:rsidRPr="00CB177A">
        <w:rPr>
          <w:b/>
          <w:bCs/>
          <w:color w:val="auto"/>
        </w:rPr>
        <w:t xml:space="preserve"> (</w:t>
      </w:r>
      <w:r w:rsidR="00F269D8" w:rsidRPr="00CB177A">
        <w:rPr>
          <w:b/>
          <w:bCs/>
          <w:color w:val="auto"/>
        </w:rPr>
        <w:t>petnaest</w:t>
      </w:r>
      <w:r w:rsidRPr="00CB177A">
        <w:rPr>
          <w:b/>
          <w:bCs/>
          <w:color w:val="auto"/>
        </w:rPr>
        <w:t>) dana</w:t>
      </w:r>
      <w:r w:rsidRPr="00CB177A">
        <w:rPr>
          <w:color w:val="auto"/>
        </w:rPr>
        <w:t xml:space="preserve"> </w:t>
      </w:r>
      <w:r w:rsidRPr="000C0C5C">
        <w:rPr>
          <w:color w:val="auto"/>
        </w:rPr>
        <w:t xml:space="preserve">od dana </w:t>
      </w:r>
      <w:r w:rsidRPr="00524902">
        <w:rPr>
          <w:color w:val="auto"/>
        </w:rPr>
        <w:t>objave</w:t>
      </w:r>
      <w:r w:rsidR="000C0C5C">
        <w:rPr>
          <w:color w:val="auto"/>
        </w:rPr>
        <w:t xml:space="preserve"> u Biltenu Hrvatskog zavoda za zapošljavanje</w:t>
      </w:r>
      <w:r w:rsidRPr="00524902">
        <w:rPr>
          <w:color w:val="auto"/>
        </w:rPr>
        <w:t xml:space="preserve">. </w:t>
      </w:r>
    </w:p>
    <w:p w14:paraId="6FD718DD" w14:textId="77777777" w:rsidR="00604E49" w:rsidRPr="00524902" w:rsidRDefault="00221CF7">
      <w:pPr>
        <w:spacing w:after="35" w:line="259" w:lineRule="auto"/>
        <w:ind w:left="77" w:firstLine="0"/>
        <w:jc w:val="left"/>
        <w:rPr>
          <w:color w:val="auto"/>
        </w:rPr>
      </w:pPr>
      <w:r w:rsidRPr="00524902">
        <w:rPr>
          <w:color w:val="auto"/>
        </w:rPr>
        <w:t xml:space="preserve"> </w:t>
      </w:r>
    </w:p>
    <w:p w14:paraId="29E1C209" w14:textId="77777777" w:rsidR="00604E49" w:rsidRPr="00524902" w:rsidRDefault="00221CF7">
      <w:pPr>
        <w:spacing w:after="47"/>
        <w:ind w:left="72"/>
        <w:rPr>
          <w:color w:val="auto"/>
        </w:rPr>
      </w:pPr>
      <w:r w:rsidRPr="00524902">
        <w:rPr>
          <w:color w:val="auto"/>
        </w:rPr>
        <w:t xml:space="preserve">Potpuna prijava smatra se prijava koja sadrži sve podatke i priloge navedene u ovom natječaju. Kandidatom prijavljenom na natječaj smatrat će se samo osoba koja podnese pravovremenu i potpunu prijavu sa svim prilozima te ispunjava formalne uvjete iz natječaja. </w:t>
      </w:r>
    </w:p>
    <w:p w14:paraId="54DD8E89" w14:textId="77777777" w:rsidR="00604E49" w:rsidRPr="00524902" w:rsidRDefault="00221CF7">
      <w:pPr>
        <w:spacing w:after="55"/>
        <w:ind w:left="72"/>
        <w:rPr>
          <w:color w:val="auto"/>
        </w:rPr>
      </w:pPr>
      <w:r w:rsidRPr="00524902">
        <w:rPr>
          <w:color w:val="auto"/>
        </w:rPr>
        <w:t xml:space="preserve">Nepotpune i nepravovremene prijave neće se razmatrati niti će se podnositelji nepotpunih prijava pozvati na dopunu prijave. Osobe koje podnesu nepotpune ili nepravovremene prijave na natječaj te osobe koje ne ispunjavaju formalne uvjete iz natječaja ne smatraju se kandidatima prijavljenim na natječaj. </w:t>
      </w:r>
    </w:p>
    <w:p w14:paraId="52B2119C" w14:textId="77777777" w:rsidR="00604E49" w:rsidRPr="00524902" w:rsidRDefault="00221CF7">
      <w:pPr>
        <w:spacing w:after="39"/>
        <w:ind w:left="72"/>
        <w:rPr>
          <w:color w:val="auto"/>
        </w:rPr>
      </w:pPr>
      <w:r w:rsidRPr="00524902">
        <w:rPr>
          <w:color w:val="auto"/>
        </w:rPr>
        <w:t xml:space="preserve">Sveučilište u Zagrebu Prehrambeno-biotehnološki fakultet pridržava pravo, djelomično ili u cijelosti, u svako vrijeme poništiti ovaj natječaj. </w:t>
      </w:r>
    </w:p>
    <w:p w14:paraId="145A6078" w14:textId="77777777" w:rsidR="00604E49" w:rsidRPr="00524902" w:rsidRDefault="00221CF7">
      <w:pPr>
        <w:spacing w:after="45"/>
        <w:ind w:left="72"/>
        <w:rPr>
          <w:color w:val="auto"/>
        </w:rPr>
      </w:pPr>
      <w:r w:rsidRPr="00524902">
        <w:rPr>
          <w:color w:val="auto"/>
        </w:rPr>
        <w:t xml:space="preserve">Prijavom na natječaj, kandidat daje privolu da se svi njegovi osobni podaci sadržani u natječajnoj dokumentaciji prikupljaju i obrađuju u svrhu provedbe natječaja u skladu s propisima koji uređuju zaštitu osobnih podataka posebno Uredbom Uredbe (EU) 2016/679 Europskog parlamenta i Vijeća od 27. travnja 2016. o zaštiti pojedinca u vezi s obradom osobnih podataka i o slobodnom kretanju takvih podataka te o stavljanju izvan snage Direktive 95/46/EZ (Opća uredba o zaštiti podataka). </w:t>
      </w:r>
    </w:p>
    <w:p w14:paraId="6A33AA6B" w14:textId="48F8FC30" w:rsidR="00604E49" w:rsidRPr="00524902" w:rsidRDefault="00221CF7">
      <w:pPr>
        <w:ind w:left="72"/>
        <w:rPr>
          <w:color w:val="auto"/>
        </w:rPr>
      </w:pPr>
      <w:r w:rsidRPr="00524902">
        <w:rPr>
          <w:color w:val="auto"/>
        </w:rPr>
        <w:t xml:space="preserve">Sveučilište u Zagrebu Prehrambeno-biotehnološki fakultet pridržava pravo, djelomično ili u cijelosti, u svako vrijeme poništiti ovaj natječaj. Sveučilište u Zagrebu Prehrambeno-biotehnološki fakultet objaviti će na svojim mrežnim stranicama, u roku od 8 dana od provedenog postupka izbora kandidata, informaciju o provedenom postupku i odabranom kandidatu odnosno relevantne podatke temeljem kojih je kandidat odabran, sve sukladno propisima kojima se uređuje zaštita osobnih podataka. </w:t>
      </w:r>
    </w:p>
    <w:p w14:paraId="5B1DA801" w14:textId="77777777" w:rsidR="00604E49" w:rsidRPr="00524902" w:rsidRDefault="00221CF7">
      <w:pPr>
        <w:spacing w:after="33" w:line="259" w:lineRule="auto"/>
        <w:ind w:left="77" w:firstLine="0"/>
        <w:jc w:val="left"/>
        <w:rPr>
          <w:color w:val="auto"/>
        </w:rPr>
      </w:pPr>
      <w:r w:rsidRPr="00524902">
        <w:rPr>
          <w:color w:val="auto"/>
        </w:rPr>
        <w:t xml:space="preserve"> </w:t>
      </w:r>
    </w:p>
    <w:p w14:paraId="1BC3261A" w14:textId="77777777" w:rsidR="00604E49" w:rsidRPr="00524902" w:rsidRDefault="00221CF7">
      <w:pPr>
        <w:ind w:left="72"/>
        <w:rPr>
          <w:color w:val="auto"/>
        </w:rPr>
      </w:pPr>
      <w:r w:rsidRPr="00524902">
        <w:rPr>
          <w:color w:val="auto"/>
        </w:rPr>
        <w:t xml:space="preserve">Sveučilište u Zagrebu  </w:t>
      </w:r>
    </w:p>
    <w:p w14:paraId="289970F7" w14:textId="77777777" w:rsidR="00604E49" w:rsidRPr="00524902" w:rsidRDefault="00221CF7">
      <w:pPr>
        <w:ind w:left="72"/>
        <w:rPr>
          <w:color w:val="auto"/>
        </w:rPr>
      </w:pPr>
      <w:r w:rsidRPr="00524902">
        <w:rPr>
          <w:color w:val="auto"/>
        </w:rPr>
        <w:t xml:space="preserve">Prehrambeno-biotehnološki fakultet </w:t>
      </w:r>
    </w:p>
    <w:p w14:paraId="218F6C14" w14:textId="77777777" w:rsidR="00604E49" w:rsidRPr="00524902" w:rsidRDefault="00221CF7">
      <w:pPr>
        <w:spacing w:after="0" w:line="259" w:lineRule="auto"/>
        <w:ind w:left="77" w:firstLine="0"/>
        <w:jc w:val="left"/>
        <w:rPr>
          <w:color w:val="auto"/>
        </w:rPr>
      </w:pPr>
      <w:r w:rsidRPr="00524902">
        <w:rPr>
          <w:i/>
          <w:color w:val="auto"/>
        </w:rPr>
        <w:lastRenderedPageBreak/>
        <w:t xml:space="preserve"> </w:t>
      </w:r>
    </w:p>
    <w:sectPr w:rsidR="00604E49" w:rsidRPr="00524902">
      <w:pgSz w:w="11906" w:h="16838"/>
      <w:pgMar w:top="1423" w:right="1414" w:bottom="1839"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4776"/>
    <w:multiLevelType w:val="hybridMultilevel"/>
    <w:tmpl w:val="7682B572"/>
    <w:lvl w:ilvl="0" w:tplc="7CB22518">
      <w:start w:val="2"/>
      <w:numFmt w:val="lowerLetter"/>
      <w:lvlText w:val="%1)"/>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144448">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AFA84">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F61FE0">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02D4BC">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740312">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2CF32E">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B869E6">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46F6C">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1A3AC7"/>
    <w:multiLevelType w:val="hybridMultilevel"/>
    <w:tmpl w:val="34F4D894"/>
    <w:lvl w:ilvl="0" w:tplc="5DC2737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CC43E2">
      <w:start w:val="1"/>
      <w:numFmt w:val="decimal"/>
      <w:lvlText w:val="%2."/>
      <w:lvlJc w:val="left"/>
      <w:pPr>
        <w:ind w:left="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D2C6C4">
      <w:start w:val="1"/>
      <w:numFmt w:val="lowerRoman"/>
      <w:lvlText w:val="%3"/>
      <w:lvlJc w:val="left"/>
      <w:pPr>
        <w:ind w:left="1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D4F458">
      <w:start w:val="1"/>
      <w:numFmt w:val="decimal"/>
      <w:lvlText w:val="%4"/>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B0D708">
      <w:start w:val="1"/>
      <w:numFmt w:val="lowerLetter"/>
      <w:lvlText w:val="%5"/>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06EC32">
      <w:start w:val="1"/>
      <w:numFmt w:val="lowerRoman"/>
      <w:lvlText w:val="%6"/>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A02938">
      <w:start w:val="1"/>
      <w:numFmt w:val="decimal"/>
      <w:lvlText w:val="%7"/>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F2CDB2">
      <w:start w:val="1"/>
      <w:numFmt w:val="lowerLetter"/>
      <w:lvlText w:val="%8"/>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D8056C">
      <w:start w:val="1"/>
      <w:numFmt w:val="lowerRoman"/>
      <w:lvlText w:val="%9"/>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3921F9"/>
    <w:multiLevelType w:val="hybridMultilevel"/>
    <w:tmpl w:val="F8D478E4"/>
    <w:lvl w:ilvl="0" w:tplc="47A86B96">
      <w:start w:val="1"/>
      <w:numFmt w:val="bullet"/>
      <w:lvlText w:val="–"/>
      <w:lvlJc w:val="left"/>
      <w:pPr>
        <w:ind w:left="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1E84E4">
      <w:start w:val="1"/>
      <w:numFmt w:val="bullet"/>
      <w:lvlText w:val="o"/>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9CE310">
      <w:start w:val="1"/>
      <w:numFmt w:val="bullet"/>
      <w:lvlText w:val="▪"/>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B80758">
      <w:start w:val="1"/>
      <w:numFmt w:val="bullet"/>
      <w:lvlText w:val="•"/>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FE66AC">
      <w:start w:val="1"/>
      <w:numFmt w:val="bullet"/>
      <w:lvlText w:val="o"/>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CA2B16">
      <w:start w:val="1"/>
      <w:numFmt w:val="bullet"/>
      <w:lvlText w:val="▪"/>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FC70DC">
      <w:start w:val="1"/>
      <w:numFmt w:val="bullet"/>
      <w:lvlText w:val="•"/>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F0B2A8">
      <w:start w:val="1"/>
      <w:numFmt w:val="bullet"/>
      <w:lvlText w:val="o"/>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6C12DE">
      <w:start w:val="1"/>
      <w:numFmt w:val="bullet"/>
      <w:lvlText w:val="▪"/>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E49"/>
    <w:rsid w:val="00070615"/>
    <w:rsid w:val="000775B6"/>
    <w:rsid w:val="000C0C5C"/>
    <w:rsid w:val="000D64AE"/>
    <w:rsid w:val="000E6092"/>
    <w:rsid w:val="000F080A"/>
    <w:rsid w:val="00141F6B"/>
    <w:rsid w:val="00154056"/>
    <w:rsid w:val="0017450B"/>
    <w:rsid w:val="00194954"/>
    <w:rsid w:val="001A19E0"/>
    <w:rsid w:val="001B0066"/>
    <w:rsid w:val="001F5E6C"/>
    <w:rsid w:val="00221CF7"/>
    <w:rsid w:val="002254A8"/>
    <w:rsid w:val="00260951"/>
    <w:rsid w:val="002967B2"/>
    <w:rsid w:val="002E210D"/>
    <w:rsid w:val="002E61C5"/>
    <w:rsid w:val="003554B9"/>
    <w:rsid w:val="00373880"/>
    <w:rsid w:val="003E40D6"/>
    <w:rsid w:val="00415394"/>
    <w:rsid w:val="00472153"/>
    <w:rsid w:val="004A6EA3"/>
    <w:rsid w:val="004C253D"/>
    <w:rsid w:val="00524902"/>
    <w:rsid w:val="005744E4"/>
    <w:rsid w:val="00597122"/>
    <w:rsid w:val="005E354A"/>
    <w:rsid w:val="00604E49"/>
    <w:rsid w:val="00637B52"/>
    <w:rsid w:val="006A383F"/>
    <w:rsid w:val="006C07A5"/>
    <w:rsid w:val="007A0C7E"/>
    <w:rsid w:val="007F6968"/>
    <w:rsid w:val="0084009F"/>
    <w:rsid w:val="00853ECC"/>
    <w:rsid w:val="00854931"/>
    <w:rsid w:val="008D3136"/>
    <w:rsid w:val="0094779F"/>
    <w:rsid w:val="00952A97"/>
    <w:rsid w:val="009F13E0"/>
    <w:rsid w:val="00A05BF8"/>
    <w:rsid w:val="00A31D65"/>
    <w:rsid w:val="00A978D1"/>
    <w:rsid w:val="00AB6DF7"/>
    <w:rsid w:val="00AD7A00"/>
    <w:rsid w:val="00AF4D43"/>
    <w:rsid w:val="00B15B43"/>
    <w:rsid w:val="00B222C8"/>
    <w:rsid w:val="00BA6B21"/>
    <w:rsid w:val="00C25B39"/>
    <w:rsid w:val="00C26029"/>
    <w:rsid w:val="00C452A5"/>
    <w:rsid w:val="00C62544"/>
    <w:rsid w:val="00C90CFA"/>
    <w:rsid w:val="00CA1BB1"/>
    <w:rsid w:val="00CB177A"/>
    <w:rsid w:val="00CE6246"/>
    <w:rsid w:val="00D260FB"/>
    <w:rsid w:val="00D36AE8"/>
    <w:rsid w:val="00DE0F6C"/>
    <w:rsid w:val="00E07CD8"/>
    <w:rsid w:val="00E12B84"/>
    <w:rsid w:val="00E3501D"/>
    <w:rsid w:val="00E767F0"/>
    <w:rsid w:val="00E8093F"/>
    <w:rsid w:val="00E936DE"/>
    <w:rsid w:val="00EB4463"/>
    <w:rsid w:val="00EB48B3"/>
    <w:rsid w:val="00EF53E0"/>
    <w:rsid w:val="00F269D8"/>
    <w:rsid w:val="00F52205"/>
    <w:rsid w:val="00F67BA7"/>
    <w:rsid w:val="00FF35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9962"/>
  <w15:docId w15:val="{29134C45-7FDC-4CFD-B769-1CA3DD33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87" w:hanging="10"/>
      <w:jc w:val="both"/>
    </w:pPr>
    <w:rPr>
      <w:rFonts w:ascii="Times New Roman" w:eastAsia="Times New Roman" w:hAnsi="Times New Roman" w:cs="Times New Roman"/>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4721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8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13" Type="http://schemas.openxmlformats.org/officeDocument/2006/relationships/hyperlink" Target="https://branitelji.gov.hr/zaposljavanje-843/843"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hyperlink" Target="https://branitelji.gov.hr/zaposljavanje-843/843" TargetMode="External"/><Relationship Id="rId5" Type="http://schemas.openxmlformats.org/officeDocument/2006/relationships/hyperlink" Target="https://branitelji.gov.hr/zaposljavanje-843/843" TargetMode="External"/><Relationship Id="rId15" Type="http://schemas.openxmlformats.org/officeDocument/2006/relationships/theme" Target="theme/theme1.xml"/><Relationship Id="rId10"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hyperlink" Target="https://branitelji.gov.hr/zaposljavanje-843/843"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1080</Words>
  <Characters>6161</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 fakultet</dc:creator>
  <cp:keywords/>
  <cp:lastModifiedBy>Marko</cp:lastModifiedBy>
  <cp:revision>29</cp:revision>
  <cp:lastPrinted>2025-12-18T10:06:00Z</cp:lastPrinted>
  <dcterms:created xsi:type="dcterms:W3CDTF">2026-04-22T16:50:00Z</dcterms:created>
  <dcterms:modified xsi:type="dcterms:W3CDTF">2026-04-27T10:11:00Z</dcterms:modified>
</cp:coreProperties>
</file>